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51D8" w14:textId="77777777" w:rsidR="00892287" w:rsidRPr="00892287" w:rsidRDefault="00892287" w:rsidP="00892287">
      <w:pPr>
        <w:spacing w:line="240" w:lineRule="auto"/>
        <w:ind w:left="-90"/>
        <w:jc w:val="center"/>
        <w:outlineLvl w:val="1"/>
        <w:rPr>
          <w:rFonts w:ascii="Times New Roman" w:eastAsia="Times New Roman" w:hAnsi="Times New Roman" w:cs="Times New Roman"/>
          <w:b/>
          <w:bCs/>
          <w:kern w:val="0"/>
          <w:sz w:val="36"/>
          <w:szCs w:val="36"/>
          <w14:ligatures w14:val="none"/>
        </w:rPr>
      </w:pPr>
      <w:r w:rsidRPr="00892287">
        <w:rPr>
          <w:rFonts w:ascii="Roboto" w:eastAsia="Times New Roman" w:hAnsi="Roboto" w:cs="Times New Roman"/>
          <w:b/>
          <w:bCs/>
          <w:color w:val="333333"/>
          <w:kern w:val="0"/>
          <w:sz w:val="30"/>
          <w:szCs w:val="30"/>
          <w14:ligatures w14:val="none"/>
        </w:rPr>
        <w:t>Optometrist Opportunity</w:t>
      </w:r>
    </w:p>
    <w:p w14:paraId="43C0A77B" w14:textId="77777777" w:rsidR="00892287" w:rsidRDefault="00892287" w:rsidP="00892287">
      <w:pPr>
        <w:spacing w:line="240" w:lineRule="auto"/>
        <w:ind w:left="-90"/>
        <w:jc w:val="center"/>
        <w:outlineLvl w:val="1"/>
        <w:rPr>
          <w:rFonts w:ascii="Roboto" w:eastAsia="Times New Roman" w:hAnsi="Roboto" w:cs="Times New Roman"/>
          <w:b/>
          <w:bCs/>
          <w:color w:val="333333"/>
          <w:kern w:val="0"/>
          <w:sz w:val="30"/>
          <w:szCs w:val="30"/>
          <w14:ligatures w14:val="none"/>
        </w:rPr>
      </w:pPr>
      <w:r w:rsidRPr="00892287">
        <w:rPr>
          <w:rFonts w:ascii="Roboto" w:eastAsia="Times New Roman" w:hAnsi="Roboto" w:cs="Times New Roman"/>
          <w:b/>
          <w:bCs/>
          <w:color w:val="333333"/>
          <w:kern w:val="0"/>
          <w:sz w:val="30"/>
          <w:szCs w:val="30"/>
          <w14:ligatures w14:val="none"/>
        </w:rPr>
        <w:t>Bieter Eye Center and Vision Source Prescott</w:t>
      </w:r>
    </w:p>
    <w:p w14:paraId="2DAFFA4F" w14:textId="77777777" w:rsidR="00892287" w:rsidRPr="00892287" w:rsidRDefault="00892287" w:rsidP="00892287">
      <w:pPr>
        <w:spacing w:line="240" w:lineRule="auto"/>
        <w:ind w:left="-90"/>
        <w:jc w:val="center"/>
        <w:outlineLvl w:val="1"/>
        <w:rPr>
          <w:rFonts w:ascii="Times New Roman" w:eastAsia="Times New Roman" w:hAnsi="Times New Roman" w:cs="Times New Roman"/>
          <w:b/>
          <w:bCs/>
          <w:kern w:val="0"/>
          <w:sz w:val="36"/>
          <w:szCs w:val="36"/>
          <w14:ligatures w14:val="none"/>
        </w:rPr>
      </w:pPr>
    </w:p>
    <w:p w14:paraId="50E5F59F" w14:textId="77777777" w:rsidR="00892287" w:rsidRPr="00892287" w:rsidRDefault="00892287" w:rsidP="00892287">
      <w:pPr>
        <w:spacing w:after="4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b/>
          <w:bCs/>
          <w:color w:val="424242"/>
          <w:kern w:val="0"/>
          <w:sz w:val="23"/>
          <w:szCs w:val="23"/>
          <w14:ligatures w14:val="none"/>
        </w:rPr>
        <w:t>About Our Practices</w:t>
      </w:r>
    </w:p>
    <w:p w14:paraId="210CA9BC" w14:textId="77777777" w:rsidR="00892287" w:rsidRPr="00892287" w:rsidRDefault="00892287" w:rsidP="00892287">
      <w:pPr>
        <w:spacing w:after="4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Bieter Eye Center is a doctor-owned optometry practice that started in July of 2006 in Cottage Grove, MN.  Dr. Jeff Bieter started the practice after working 14 years in a nearby ophthalmology setting.  Dr Kristel Rogers joined him in practice in 2014 after working in ophthalmology for several years and is now a practice owner with Dr. Bieter.  Together they have grown the practice to include an additional associate and added a second location in Prescott, WI in 2017.   A year ago, we relocated our main clinic in Cottage Grove into a medical professional building.  Since then we have had significant growth, resulting in another expansion planned in 2024.  Our mission is to enrich all patients’ lives by providing the highest quality care, service, and products so they may see life to its fullest. </w:t>
      </w:r>
    </w:p>
    <w:p w14:paraId="7DD84405" w14:textId="69B26AF2" w:rsidR="00892287" w:rsidRPr="00892287" w:rsidRDefault="00892287" w:rsidP="00892287">
      <w:pPr>
        <w:spacing w:after="4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 xml:space="preserve">We value our employees and encourage them to give input to provide the highest quality care.  As an associate, your opinion and ideas are heard.  We offer flexibility with work/life balance, while offering a competitive compensation package, PTO, 401k match, profit sharing and a generous </w:t>
      </w:r>
      <w:r w:rsidRPr="00892287">
        <w:rPr>
          <w:rFonts w:ascii="Roboto" w:eastAsia="Times New Roman" w:hAnsi="Roboto" w:cs="Times New Roman"/>
          <w:color w:val="424242"/>
          <w:kern w:val="0"/>
          <w:sz w:val="23"/>
          <w:szCs w:val="23"/>
          <w14:ligatures w14:val="none"/>
        </w:rPr>
        <w:t>production-based</w:t>
      </w:r>
      <w:r w:rsidRPr="00892287">
        <w:rPr>
          <w:rFonts w:ascii="Roboto" w:eastAsia="Times New Roman" w:hAnsi="Roboto" w:cs="Times New Roman"/>
          <w:color w:val="424242"/>
          <w:kern w:val="0"/>
          <w:sz w:val="23"/>
          <w:szCs w:val="23"/>
          <w14:ligatures w14:val="none"/>
        </w:rPr>
        <w:t xml:space="preserve"> bonus structure.        </w:t>
      </w:r>
    </w:p>
    <w:p w14:paraId="6CB672E4" w14:textId="77777777" w:rsidR="00892287" w:rsidRPr="00892287" w:rsidRDefault="00892287" w:rsidP="00892287">
      <w:pPr>
        <w:spacing w:after="4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b/>
          <w:bCs/>
          <w:color w:val="424242"/>
          <w:kern w:val="0"/>
          <w:sz w:val="23"/>
          <w:szCs w:val="23"/>
          <w14:ligatures w14:val="none"/>
        </w:rPr>
        <w:t>Optometrist Job Duties &amp; Responsibilities</w:t>
      </w:r>
    </w:p>
    <w:p w14:paraId="2E62976E" w14:textId="77777777" w:rsidR="00892287" w:rsidRPr="00892287" w:rsidRDefault="00892287" w:rsidP="00892287">
      <w:pPr>
        <w:spacing w:after="4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Our Optometrists use their interpersonal and clinical skills to provide the highest quality eye care. The ideal candidate is committed to continuous learning to provide utmost patient care.  This individual treats patients and staff in a caring and friendly manner. Regular duties include:</w:t>
      </w:r>
    </w:p>
    <w:p w14:paraId="17582184" w14:textId="1C2AFB62" w:rsidR="00892287" w:rsidRPr="00892287" w:rsidRDefault="00892287" w:rsidP="00892287">
      <w:pPr>
        <w:numPr>
          <w:ilvl w:val="0"/>
          <w:numId w:val="1"/>
        </w:numPr>
        <w:spacing w:before="240" w:after="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 xml:space="preserve">Perform comprehensive eye </w:t>
      </w:r>
      <w:r w:rsidR="00BF073D" w:rsidRPr="00892287">
        <w:rPr>
          <w:rFonts w:ascii="Roboto" w:eastAsia="Times New Roman" w:hAnsi="Roboto" w:cs="Times New Roman"/>
          <w:color w:val="424242"/>
          <w:kern w:val="0"/>
          <w:sz w:val="23"/>
          <w:szCs w:val="23"/>
          <w14:ligatures w14:val="none"/>
        </w:rPr>
        <w:t>exams.</w:t>
      </w:r>
    </w:p>
    <w:p w14:paraId="2B0A9487" w14:textId="00D6D405" w:rsidR="00892287" w:rsidRPr="00892287" w:rsidRDefault="00892287" w:rsidP="00892287">
      <w:pPr>
        <w:numPr>
          <w:ilvl w:val="0"/>
          <w:numId w:val="1"/>
        </w:numPr>
        <w:spacing w:after="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 xml:space="preserve">Diagnose and treat ocular </w:t>
      </w:r>
      <w:r w:rsidR="00BF073D" w:rsidRPr="00892287">
        <w:rPr>
          <w:rFonts w:ascii="Roboto" w:eastAsia="Times New Roman" w:hAnsi="Roboto" w:cs="Times New Roman"/>
          <w:color w:val="424242"/>
          <w:kern w:val="0"/>
          <w:sz w:val="23"/>
          <w:szCs w:val="23"/>
          <w14:ligatures w14:val="none"/>
        </w:rPr>
        <w:t>disease.</w:t>
      </w:r>
    </w:p>
    <w:p w14:paraId="4FF0D523" w14:textId="71374DE5" w:rsidR="00892287" w:rsidRPr="00892287" w:rsidRDefault="00892287" w:rsidP="00892287">
      <w:pPr>
        <w:numPr>
          <w:ilvl w:val="0"/>
          <w:numId w:val="1"/>
        </w:numPr>
        <w:spacing w:after="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 xml:space="preserve">Prescribe corrective contact lenses with knowledge on myopia </w:t>
      </w:r>
      <w:r w:rsidR="00BF073D" w:rsidRPr="00892287">
        <w:rPr>
          <w:rFonts w:ascii="Roboto" w:eastAsia="Times New Roman" w:hAnsi="Roboto" w:cs="Times New Roman"/>
          <w:color w:val="424242"/>
          <w:kern w:val="0"/>
          <w:sz w:val="23"/>
          <w:szCs w:val="23"/>
          <w14:ligatures w14:val="none"/>
        </w:rPr>
        <w:t>management.</w:t>
      </w:r>
    </w:p>
    <w:p w14:paraId="652D6E3D" w14:textId="092B9B60" w:rsidR="00892287" w:rsidRPr="00892287" w:rsidRDefault="00892287" w:rsidP="00892287">
      <w:pPr>
        <w:numPr>
          <w:ilvl w:val="0"/>
          <w:numId w:val="1"/>
        </w:numPr>
        <w:spacing w:after="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 xml:space="preserve">Provide pre- and post-operative care to surgical </w:t>
      </w:r>
      <w:r w:rsidR="00BF073D" w:rsidRPr="00892287">
        <w:rPr>
          <w:rFonts w:ascii="Roboto" w:eastAsia="Times New Roman" w:hAnsi="Roboto" w:cs="Times New Roman"/>
          <w:color w:val="424242"/>
          <w:kern w:val="0"/>
          <w:sz w:val="23"/>
          <w:szCs w:val="23"/>
          <w14:ligatures w14:val="none"/>
        </w:rPr>
        <w:t>patients.</w:t>
      </w:r>
    </w:p>
    <w:p w14:paraId="1AEB01CA" w14:textId="67178B47" w:rsidR="00892287" w:rsidRPr="00892287" w:rsidRDefault="00892287" w:rsidP="00892287">
      <w:pPr>
        <w:numPr>
          <w:ilvl w:val="0"/>
          <w:numId w:val="1"/>
        </w:numPr>
        <w:spacing w:after="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 xml:space="preserve">Promote healthy vision by counseling and educating </w:t>
      </w:r>
      <w:r w:rsidR="00BF073D" w:rsidRPr="00892287">
        <w:rPr>
          <w:rFonts w:ascii="Roboto" w:eastAsia="Times New Roman" w:hAnsi="Roboto" w:cs="Times New Roman"/>
          <w:color w:val="424242"/>
          <w:kern w:val="0"/>
          <w:sz w:val="23"/>
          <w:szCs w:val="23"/>
          <w14:ligatures w14:val="none"/>
        </w:rPr>
        <w:t>patients.</w:t>
      </w:r>
    </w:p>
    <w:p w14:paraId="44B05DE0" w14:textId="7FE8B354" w:rsidR="00892287" w:rsidRPr="00892287" w:rsidRDefault="00892287" w:rsidP="00892287">
      <w:pPr>
        <w:numPr>
          <w:ilvl w:val="0"/>
          <w:numId w:val="1"/>
        </w:numPr>
        <w:spacing w:after="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 xml:space="preserve">Effectively maintain patient records and properly bill for services using Revolution </w:t>
      </w:r>
      <w:r w:rsidR="00BF073D">
        <w:rPr>
          <w:rFonts w:ascii="Roboto" w:eastAsia="Times New Roman" w:hAnsi="Roboto" w:cs="Times New Roman"/>
          <w:color w:val="424242"/>
          <w:kern w:val="0"/>
          <w:sz w:val="23"/>
          <w:szCs w:val="23"/>
          <w14:ligatures w14:val="none"/>
        </w:rPr>
        <w:t>EHR.</w:t>
      </w:r>
    </w:p>
    <w:p w14:paraId="3D0E3CC2" w14:textId="1D34A85C" w:rsidR="00892287" w:rsidRPr="00892287" w:rsidRDefault="00892287" w:rsidP="00892287">
      <w:pPr>
        <w:numPr>
          <w:ilvl w:val="0"/>
          <w:numId w:val="1"/>
        </w:numPr>
        <w:spacing w:after="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lastRenderedPageBreak/>
        <w:t>Seek out ways to assist the practice in efficiencies and help train new technicians</w:t>
      </w:r>
      <w:r w:rsidR="00BF073D">
        <w:rPr>
          <w:rFonts w:ascii="Roboto" w:eastAsia="Times New Roman" w:hAnsi="Roboto" w:cs="Times New Roman"/>
          <w:color w:val="424242"/>
          <w:kern w:val="0"/>
          <w:sz w:val="23"/>
          <w:szCs w:val="23"/>
          <w14:ligatures w14:val="none"/>
        </w:rPr>
        <w:t>.</w:t>
      </w:r>
    </w:p>
    <w:p w14:paraId="663DA4E8" w14:textId="082B9B3B" w:rsidR="00892287" w:rsidRPr="00892287" w:rsidRDefault="00892287" w:rsidP="00892287">
      <w:pPr>
        <w:numPr>
          <w:ilvl w:val="0"/>
          <w:numId w:val="1"/>
        </w:numPr>
        <w:spacing w:after="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Educate staff on new and existing treatment options to treat ocular disease</w:t>
      </w:r>
      <w:r w:rsidR="00BF073D">
        <w:rPr>
          <w:rFonts w:ascii="Roboto" w:eastAsia="Times New Roman" w:hAnsi="Roboto" w:cs="Times New Roman"/>
          <w:color w:val="424242"/>
          <w:kern w:val="0"/>
          <w:sz w:val="23"/>
          <w:szCs w:val="23"/>
          <w14:ligatures w14:val="none"/>
        </w:rPr>
        <w:t>.</w:t>
      </w:r>
    </w:p>
    <w:p w14:paraId="65EC4E97" w14:textId="0BEED6B1" w:rsidR="00892287" w:rsidRPr="00892287" w:rsidRDefault="00892287" w:rsidP="00892287">
      <w:pPr>
        <w:numPr>
          <w:ilvl w:val="0"/>
          <w:numId w:val="1"/>
        </w:numPr>
        <w:spacing w:after="52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Recognize where he/she is able to assist in meeting team sales goals</w:t>
      </w:r>
      <w:r w:rsidR="00BF073D">
        <w:rPr>
          <w:rFonts w:ascii="Roboto" w:eastAsia="Times New Roman" w:hAnsi="Roboto" w:cs="Times New Roman"/>
          <w:color w:val="424242"/>
          <w:kern w:val="0"/>
          <w:sz w:val="23"/>
          <w:szCs w:val="23"/>
          <w14:ligatures w14:val="none"/>
        </w:rPr>
        <w:t>.</w:t>
      </w:r>
    </w:p>
    <w:p w14:paraId="358FEFCA" w14:textId="77777777" w:rsidR="00892287" w:rsidRPr="00892287" w:rsidRDefault="00892287" w:rsidP="00892287">
      <w:pPr>
        <w:spacing w:after="4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b/>
          <w:bCs/>
          <w:color w:val="424242"/>
          <w:kern w:val="0"/>
          <w:sz w:val="23"/>
          <w:szCs w:val="23"/>
          <w14:ligatures w14:val="none"/>
        </w:rPr>
        <w:t>Optometrist Job Requirements &amp; Qualifications </w:t>
      </w:r>
    </w:p>
    <w:p w14:paraId="6DEEF8AA" w14:textId="77777777" w:rsidR="00892287" w:rsidRPr="00892287" w:rsidRDefault="00892287" w:rsidP="00892287">
      <w:pPr>
        <w:numPr>
          <w:ilvl w:val="0"/>
          <w:numId w:val="2"/>
        </w:numPr>
        <w:spacing w:before="240" w:after="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Doctor of Optometry (O.D.) degree</w:t>
      </w:r>
    </w:p>
    <w:p w14:paraId="03C67B43" w14:textId="77777777" w:rsidR="00892287" w:rsidRPr="00892287" w:rsidRDefault="00892287" w:rsidP="00892287">
      <w:pPr>
        <w:numPr>
          <w:ilvl w:val="0"/>
          <w:numId w:val="2"/>
        </w:numPr>
        <w:spacing w:after="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Valid state license to practice optometry in MN and WI</w:t>
      </w:r>
    </w:p>
    <w:p w14:paraId="70736339" w14:textId="77777777" w:rsidR="00892287" w:rsidRPr="00892287" w:rsidRDefault="00892287" w:rsidP="00892287">
      <w:pPr>
        <w:numPr>
          <w:ilvl w:val="0"/>
          <w:numId w:val="2"/>
        </w:numPr>
        <w:spacing w:after="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A strong sense of workplace professionalism and personal ethics</w:t>
      </w:r>
    </w:p>
    <w:p w14:paraId="15B27027" w14:textId="77777777" w:rsidR="00892287" w:rsidRPr="00892287" w:rsidRDefault="00892287" w:rsidP="00892287">
      <w:pPr>
        <w:numPr>
          <w:ilvl w:val="0"/>
          <w:numId w:val="2"/>
        </w:numPr>
        <w:spacing w:after="52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Customer-service orientation with excellent interpersonal skills</w:t>
      </w:r>
    </w:p>
    <w:p w14:paraId="7985581D" w14:textId="77777777" w:rsidR="00892287" w:rsidRPr="00892287" w:rsidRDefault="00892287" w:rsidP="00892287">
      <w:pPr>
        <w:spacing w:after="4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b/>
          <w:bCs/>
          <w:color w:val="424242"/>
          <w:kern w:val="0"/>
          <w:sz w:val="23"/>
          <w:szCs w:val="23"/>
          <w14:ligatures w14:val="none"/>
        </w:rPr>
        <w:t>Schedule</w:t>
      </w:r>
    </w:p>
    <w:p w14:paraId="0B924979" w14:textId="1C874FCE" w:rsidR="00892287" w:rsidRPr="00892287" w:rsidRDefault="00892287" w:rsidP="00892287">
      <w:pPr>
        <w:numPr>
          <w:ilvl w:val="0"/>
          <w:numId w:val="3"/>
        </w:numPr>
        <w:spacing w:before="240" w:after="520" w:line="48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 xml:space="preserve">Our clinics are open weekdays only.  We are </w:t>
      </w:r>
      <w:r w:rsidR="00720AEB" w:rsidRPr="00892287">
        <w:rPr>
          <w:rFonts w:ascii="Roboto" w:eastAsia="Times New Roman" w:hAnsi="Roboto" w:cs="Times New Roman"/>
          <w:color w:val="424242"/>
          <w:kern w:val="0"/>
          <w:sz w:val="23"/>
          <w:szCs w:val="23"/>
          <w14:ligatures w14:val="none"/>
        </w:rPr>
        <w:t>flexible but</w:t>
      </w:r>
      <w:r w:rsidRPr="00892287">
        <w:rPr>
          <w:rFonts w:ascii="Roboto" w:eastAsia="Times New Roman" w:hAnsi="Roboto" w:cs="Times New Roman"/>
          <w:color w:val="424242"/>
          <w:kern w:val="0"/>
          <w:sz w:val="23"/>
          <w:szCs w:val="23"/>
          <w14:ligatures w14:val="none"/>
        </w:rPr>
        <w:t xml:space="preserve"> seeking 3-4 days of coverage beginning summer 2024 with future growth opportunities.  Our current clinic hours are M, W, F 8-5 and T, Th 8-6 at Bieter Eye Center.  At Vision Source Prescott we are open M, W 11-5 and F 8-3.  </w:t>
      </w:r>
    </w:p>
    <w:p w14:paraId="06196108" w14:textId="77777777" w:rsidR="00892287" w:rsidRPr="00892287" w:rsidRDefault="00892287" w:rsidP="00892287">
      <w:pPr>
        <w:spacing w:after="4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b/>
          <w:bCs/>
          <w:color w:val="424242"/>
          <w:kern w:val="0"/>
          <w:sz w:val="23"/>
          <w:szCs w:val="23"/>
          <w14:ligatures w14:val="none"/>
        </w:rPr>
        <w:t>Technology</w:t>
      </w:r>
    </w:p>
    <w:p w14:paraId="16AC1A9E" w14:textId="77777777" w:rsidR="00892287" w:rsidRPr="00892287" w:rsidRDefault="00892287" w:rsidP="00892287">
      <w:pPr>
        <w:spacing w:after="4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Our focus is to be technologically driven and we strive to remain at the forefront of highest quality eye care.  We utilize Epic and TRS refracting systems, Keratograph, Optos, Optovue OCT, Octopus VF, Marco Equinox LLLT, and more! </w:t>
      </w:r>
    </w:p>
    <w:p w14:paraId="6385E767" w14:textId="77777777" w:rsidR="00892287" w:rsidRPr="00892287" w:rsidRDefault="00892287" w:rsidP="00892287">
      <w:pPr>
        <w:spacing w:after="4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b/>
          <w:bCs/>
          <w:color w:val="424242"/>
          <w:kern w:val="0"/>
          <w:sz w:val="23"/>
          <w:szCs w:val="23"/>
          <w14:ligatures w14:val="none"/>
        </w:rPr>
        <w:t>Benefits</w:t>
      </w:r>
    </w:p>
    <w:p w14:paraId="230B499D" w14:textId="77777777" w:rsidR="00892287" w:rsidRPr="00892287" w:rsidRDefault="00892287" w:rsidP="00892287">
      <w:pPr>
        <w:spacing w:after="4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We want our employees to grow with us! We reward our doctors with competitive pay and generous bonus incentives as well as benefits including:</w:t>
      </w:r>
    </w:p>
    <w:p w14:paraId="0313D4CB" w14:textId="77777777" w:rsidR="00892287" w:rsidRPr="00892287" w:rsidRDefault="00892287" w:rsidP="00892287">
      <w:pPr>
        <w:numPr>
          <w:ilvl w:val="0"/>
          <w:numId w:val="4"/>
        </w:numPr>
        <w:spacing w:before="240" w:after="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Paid vacation time</w:t>
      </w:r>
    </w:p>
    <w:p w14:paraId="2AD73189" w14:textId="77777777" w:rsidR="00892287" w:rsidRPr="00892287" w:rsidRDefault="00892287" w:rsidP="00892287">
      <w:pPr>
        <w:numPr>
          <w:ilvl w:val="0"/>
          <w:numId w:val="4"/>
        </w:numPr>
        <w:spacing w:after="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lastRenderedPageBreak/>
        <w:t>Paid holidays</w:t>
      </w:r>
    </w:p>
    <w:p w14:paraId="1C941AAF" w14:textId="77777777" w:rsidR="00892287" w:rsidRPr="00892287" w:rsidRDefault="00892287" w:rsidP="00892287">
      <w:pPr>
        <w:numPr>
          <w:ilvl w:val="0"/>
          <w:numId w:val="4"/>
        </w:numPr>
        <w:spacing w:after="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401(K) plan with match</w:t>
      </w:r>
    </w:p>
    <w:p w14:paraId="78D061BF" w14:textId="77777777" w:rsidR="00892287" w:rsidRPr="00892287" w:rsidRDefault="00892287" w:rsidP="00892287">
      <w:pPr>
        <w:numPr>
          <w:ilvl w:val="0"/>
          <w:numId w:val="4"/>
        </w:numPr>
        <w:spacing w:after="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Bonus plan with profit sharing into 401k</w:t>
      </w:r>
    </w:p>
    <w:p w14:paraId="6D42C2BD" w14:textId="77777777" w:rsidR="00892287" w:rsidRPr="00892287" w:rsidRDefault="00892287" w:rsidP="00892287">
      <w:pPr>
        <w:numPr>
          <w:ilvl w:val="0"/>
          <w:numId w:val="4"/>
        </w:numPr>
        <w:spacing w:after="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Medical insurance</w:t>
      </w:r>
    </w:p>
    <w:p w14:paraId="3535AB4C" w14:textId="77777777" w:rsidR="00892287" w:rsidRPr="00892287" w:rsidRDefault="00892287" w:rsidP="00892287">
      <w:pPr>
        <w:numPr>
          <w:ilvl w:val="0"/>
          <w:numId w:val="4"/>
        </w:numPr>
        <w:spacing w:after="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Health savings account</w:t>
      </w:r>
    </w:p>
    <w:p w14:paraId="66F945F8" w14:textId="77777777" w:rsidR="00892287" w:rsidRPr="00892287" w:rsidRDefault="00892287" w:rsidP="00892287">
      <w:pPr>
        <w:numPr>
          <w:ilvl w:val="0"/>
          <w:numId w:val="4"/>
        </w:numPr>
        <w:spacing w:after="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AFLAC</w:t>
      </w:r>
    </w:p>
    <w:p w14:paraId="03FE2040" w14:textId="77777777" w:rsidR="00892287" w:rsidRPr="00892287" w:rsidRDefault="00892287" w:rsidP="00892287">
      <w:pPr>
        <w:numPr>
          <w:ilvl w:val="0"/>
          <w:numId w:val="4"/>
        </w:numPr>
        <w:spacing w:after="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Malpractice insurance</w:t>
      </w:r>
    </w:p>
    <w:p w14:paraId="4727F2F8" w14:textId="77777777" w:rsidR="00892287" w:rsidRPr="00892287" w:rsidRDefault="00892287" w:rsidP="00892287">
      <w:pPr>
        <w:numPr>
          <w:ilvl w:val="0"/>
          <w:numId w:val="4"/>
        </w:numPr>
        <w:spacing w:after="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License renewal reimbursement</w:t>
      </w:r>
    </w:p>
    <w:p w14:paraId="62A0E504" w14:textId="77777777" w:rsidR="00892287" w:rsidRPr="00892287" w:rsidRDefault="00892287" w:rsidP="00892287">
      <w:pPr>
        <w:numPr>
          <w:ilvl w:val="0"/>
          <w:numId w:val="4"/>
        </w:numPr>
        <w:spacing w:after="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Continuing education fee reimbursement</w:t>
      </w:r>
    </w:p>
    <w:p w14:paraId="517EAAE3" w14:textId="77777777" w:rsidR="00892287" w:rsidRPr="00892287" w:rsidRDefault="00892287" w:rsidP="00892287">
      <w:pPr>
        <w:numPr>
          <w:ilvl w:val="0"/>
          <w:numId w:val="4"/>
        </w:numPr>
        <w:spacing w:after="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Scrub/lab jacket allowance</w:t>
      </w:r>
    </w:p>
    <w:p w14:paraId="036E978B" w14:textId="77777777" w:rsidR="00892287" w:rsidRPr="00892287" w:rsidRDefault="00892287" w:rsidP="00892287">
      <w:pPr>
        <w:numPr>
          <w:ilvl w:val="0"/>
          <w:numId w:val="4"/>
        </w:numPr>
        <w:spacing w:after="520" w:line="240" w:lineRule="auto"/>
        <w:textAlignment w:val="baseline"/>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AOA/MOA dues coverage</w:t>
      </w:r>
    </w:p>
    <w:p w14:paraId="44B85124" w14:textId="77777777" w:rsidR="00892287" w:rsidRPr="00892287" w:rsidRDefault="00892287" w:rsidP="00892287">
      <w:pPr>
        <w:spacing w:before="240" w:after="5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b/>
          <w:bCs/>
          <w:color w:val="424242"/>
          <w:kern w:val="0"/>
          <w:sz w:val="23"/>
          <w:szCs w:val="23"/>
          <w14:ligatures w14:val="none"/>
        </w:rPr>
        <w:t>Location</w:t>
      </w:r>
    </w:p>
    <w:p w14:paraId="6E0D9AE8" w14:textId="32D1CA11" w:rsidR="00892287" w:rsidRPr="00892287" w:rsidRDefault="00892287" w:rsidP="00892287">
      <w:pPr>
        <w:spacing w:before="240" w:after="52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 xml:space="preserve">Cottage Grove, MN offers the convenience of being close to Minneapolis and St. Paul for a wide array of entertainment and dining.  The twin cities suburb is close to the Wisconsin border and our satellite office in Prescott, WI is a river town with an active community that has a </w:t>
      </w:r>
      <w:r w:rsidR="00720AEB" w:rsidRPr="00892287">
        <w:rPr>
          <w:rFonts w:ascii="Roboto" w:eastAsia="Times New Roman" w:hAnsi="Roboto" w:cs="Times New Roman"/>
          <w:color w:val="424242"/>
          <w:kern w:val="0"/>
          <w:sz w:val="23"/>
          <w:szCs w:val="23"/>
          <w14:ligatures w14:val="none"/>
        </w:rPr>
        <w:t>small-town</w:t>
      </w:r>
      <w:r w:rsidRPr="00892287">
        <w:rPr>
          <w:rFonts w:ascii="Roboto" w:eastAsia="Times New Roman" w:hAnsi="Roboto" w:cs="Times New Roman"/>
          <w:color w:val="424242"/>
          <w:kern w:val="0"/>
          <w:sz w:val="23"/>
          <w:szCs w:val="23"/>
          <w14:ligatures w14:val="none"/>
        </w:rPr>
        <w:t xml:space="preserve"> feel.  You’ll enjoy the four seasons MN/WI has to offer with several activities available for all ages!  </w:t>
      </w:r>
    </w:p>
    <w:p w14:paraId="1AFCA567" w14:textId="77777777" w:rsidR="00892287" w:rsidRDefault="00892287" w:rsidP="00892287">
      <w:pPr>
        <w:spacing w:after="420" w:line="240" w:lineRule="auto"/>
        <w:rPr>
          <w:rFonts w:ascii="Roboto" w:eastAsia="Times New Roman" w:hAnsi="Roboto" w:cs="Times New Roman"/>
          <w:color w:val="424242"/>
          <w:kern w:val="0"/>
          <w:sz w:val="23"/>
          <w:szCs w:val="23"/>
          <w14:ligatures w14:val="none"/>
        </w:rPr>
      </w:pPr>
      <w:r w:rsidRPr="00892287">
        <w:rPr>
          <w:rFonts w:ascii="Roboto" w:eastAsia="Times New Roman" w:hAnsi="Roboto" w:cs="Times New Roman"/>
          <w:color w:val="424242"/>
          <w:kern w:val="0"/>
          <w:sz w:val="23"/>
          <w:szCs w:val="23"/>
          <w14:ligatures w14:val="none"/>
        </w:rPr>
        <w:t>If you are interested in joining our team, please contact us for further details. </w:t>
      </w:r>
    </w:p>
    <w:p w14:paraId="3CA94ECF" w14:textId="77777777" w:rsidR="00442ECB" w:rsidRPr="00892287" w:rsidRDefault="00442ECB" w:rsidP="00442ECB">
      <w:pPr>
        <w:spacing w:after="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Visit our website at: www.bietereyecenter.com</w:t>
      </w:r>
    </w:p>
    <w:p w14:paraId="44A9AEF2" w14:textId="77777777" w:rsidR="00442ECB" w:rsidRDefault="00442ECB" w:rsidP="00892287">
      <w:pPr>
        <w:spacing w:after="420" w:line="240" w:lineRule="auto"/>
        <w:rPr>
          <w:rFonts w:ascii="Times New Roman" w:eastAsia="Times New Roman" w:hAnsi="Times New Roman" w:cs="Times New Roman"/>
          <w:kern w:val="0"/>
          <w:sz w:val="24"/>
          <w:szCs w:val="24"/>
          <w14:ligatures w14:val="none"/>
        </w:rPr>
      </w:pPr>
    </w:p>
    <w:p w14:paraId="15CB5ED2" w14:textId="798BBC5D" w:rsidR="00442ECB" w:rsidRPr="00892287" w:rsidRDefault="00442ECB" w:rsidP="00892287">
      <w:pPr>
        <w:spacing w:after="42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Sincerely,</w:t>
      </w:r>
    </w:p>
    <w:p w14:paraId="69622247" w14:textId="77777777" w:rsidR="00892287" w:rsidRPr="00892287" w:rsidRDefault="00892287" w:rsidP="00892287">
      <w:pPr>
        <w:spacing w:after="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Kristel Rogers, O.D. </w:t>
      </w:r>
    </w:p>
    <w:p w14:paraId="74C9F108" w14:textId="77777777" w:rsidR="00892287" w:rsidRPr="00892287" w:rsidRDefault="00892287" w:rsidP="00892287">
      <w:pPr>
        <w:spacing w:after="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651-307-6021</w:t>
      </w:r>
    </w:p>
    <w:p w14:paraId="1F9DAE15" w14:textId="0D746677" w:rsidR="00892287" w:rsidRPr="00892287" w:rsidRDefault="00892287" w:rsidP="00892287">
      <w:pPr>
        <w:spacing w:after="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drrogers@bietereyecenter.com</w:t>
      </w:r>
    </w:p>
    <w:p w14:paraId="7F2C165F" w14:textId="77777777" w:rsidR="00892287" w:rsidRPr="00892287" w:rsidRDefault="00892287" w:rsidP="00892287">
      <w:pPr>
        <w:spacing w:after="0" w:line="240" w:lineRule="auto"/>
        <w:rPr>
          <w:rFonts w:ascii="Times New Roman" w:eastAsia="Times New Roman" w:hAnsi="Times New Roman" w:cs="Times New Roman"/>
          <w:kern w:val="0"/>
          <w:sz w:val="24"/>
          <w:szCs w:val="24"/>
          <w14:ligatures w14:val="none"/>
        </w:rPr>
      </w:pPr>
    </w:p>
    <w:p w14:paraId="59633AF0" w14:textId="77777777" w:rsidR="00892287" w:rsidRPr="00892287" w:rsidRDefault="00892287" w:rsidP="00892287">
      <w:pPr>
        <w:spacing w:after="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Jeff Bieter, O.D.</w:t>
      </w:r>
    </w:p>
    <w:p w14:paraId="4ED8EFEA" w14:textId="77777777" w:rsidR="00892287" w:rsidRPr="00892287" w:rsidRDefault="00892287" w:rsidP="00892287">
      <w:pPr>
        <w:spacing w:after="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651-283-2400</w:t>
      </w:r>
    </w:p>
    <w:p w14:paraId="7378BEF8" w14:textId="77777777" w:rsidR="00892287" w:rsidRPr="00892287" w:rsidRDefault="00892287" w:rsidP="00892287">
      <w:pPr>
        <w:spacing w:after="0" w:line="240" w:lineRule="auto"/>
        <w:rPr>
          <w:rFonts w:ascii="Times New Roman" w:eastAsia="Times New Roman" w:hAnsi="Times New Roman" w:cs="Times New Roman"/>
          <w:kern w:val="0"/>
          <w:sz w:val="24"/>
          <w:szCs w:val="24"/>
          <w14:ligatures w14:val="none"/>
        </w:rPr>
      </w:pPr>
      <w:r w:rsidRPr="00892287">
        <w:rPr>
          <w:rFonts w:ascii="Roboto" w:eastAsia="Times New Roman" w:hAnsi="Roboto" w:cs="Times New Roman"/>
          <w:color w:val="424242"/>
          <w:kern w:val="0"/>
          <w:sz w:val="23"/>
          <w:szCs w:val="23"/>
          <w14:ligatures w14:val="none"/>
        </w:rPr>
        <w:t>drbieter@bietereyecenter.com</w:t>
      </w:r>
    </w:p>
    <w:p w14:paraId="3DBC5353" w14:textId="77777777" w:rsidR="00C46DC1" w:rsidRDefault="00C46DC1"/>
    <w:sectPr w:rsidR="00C46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74F"/>
    <w:multiLevelType w:val="multilevel"/>
    <w:tmpl w:val="DECE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75EA"/>
    <w:multiLevelType w:val="multilevel"/>
    <w:tmpl w:val="DE5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B4B28"/>
    <w:multiLevelType w:val="multilevel"/>
    <w:tmpl w:val="F75C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25CCC"/>
    <w:multiLevelType w:val="multilevel"/>
    <w:tmpl w:val="884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909078">
    <w:abstractNumId w:val="0"/>
  </w:num>
  <w:num w:numId="2" w16cid:durableId="1010335504">
    <w:abstractNumId w:val="1"/>
  </w:num>
  <w:num w:numId="3" w16cid:durableId="901058772">
    <w:abstractNumId w:val="3"/>
  </w:num>
  <w:num w:numId="4" w16cid:durableId="2103329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8D"/>
    <w:rsid w:val="00442ECB"/>
    <w:rsid w:val="00720AEB"/>
    <w:rsid w:val="00892287"/>
    <w:rsid w:val="00BF073D"/>
    <w:rsid w:val="00C46DC1"/>
    <w:rsid w:val="00D4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0147"/>
  <w15:chartTrackingRefBased/>
  <w15:docId w15:val="{B38E98B8-996D-44CE-961A-B67806B0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228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28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922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Rogers</dc:creator>
  <cp:keywords/>
  <dc:description/>
  <cp:lastModifiedBy>Kristel Rogers</cp:lastModifiedBy>
  <cp:revision>5</cp:revision>
  <dcterms:created xsi:type="dcterms:W3CDTF">2023-11-28T15:07:00Z</dcterms:created>
  <dcterms:modified xsi:type="dcterms:W3CDTF">2023-11-28T15:10:00Z</dcterms:modified>
</cp:coreProperties>
</file>